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56CB" w14:textId="6F3D14B6" w:rsidR="0070312C" w:rsidRPr="00096790" w:rsidRDefault="009E169E">
      <w:pPr>
        <w:rPr>
          <w:rFonts w:ascii="Times New Roman" w:hAnsi="Times New Roman" w:cs="Times New Roman"/>
          <w:b/>
          <w:bCs/>
        </w:rPr>
      </w:pPr>
      <w:r w:rsidRPr="00096790">
        <w:rPr>
          <w:rFonts w:ascii="Times New Roman" w:hAnsi="Times New Roman" w:cs="Times New Roman"/>
          <w:b/>
          <w:bCs/>
        </w:rPr>
        <w:t>AP Language &amp; Composition</w:t>
      </w:r>
    </w:p>
    <w:p w14:paraId="15508FA4" w14:textId="39F6F2A4" w:rsidR="009E169E" w:rsidRDefault="009E169E">
      <w:pPr>
        <w:rPr>
          <w:rFonts w:ascii="Times New Roman" w:hAnsi="Times New Roman" w:cs="Times New Roman"/>
          <w:b/>
          <w:bCs/>
        </w:rPr>
      </w:pPr>
      <w:r w:rsidRPr="00096790">
        <w:rPr>
          <w:rFonts w:ascii="Times New Roman" w:hAnsi="Times New Roman" w:cs="Times New Roman"/>
          <w:b/>
          <w:bCs/>
        </w:rPr>
        <w:t>Final Review for AP Exam</w:t>
      </w:r>
      <w:r w:rsidR="00096790">
        <w:rPr>
          <w:rFonts w:ascii="Times New Roman" w:hAnsi="Times New Roman" w:cs="Times New Roman"/>
          <w:b/>
          <w:bCs/>
        </w:rPr>
        <w:t xml:space="preserve"> -20</w:t>
      </w:r>
      <w:r w:rsidR="005971E9">
        <w:rPr>
          <w:rFonts w:ascii="Times New Roman" w:hAnsi="Times New Roman" w:cs="Times New Roman"/>
          <w:b/>
          <w:bCs/>
        </w:rPr>
        <w:t>2</w:t>
      </w:r>
      <w:r w:rsidR="00B30541">
        <w:rPr>
          <w:rFonts w:ascii="Times New Roman" w:hAnsi="Times New Roman" w:cs="Times New Roman"/>
          <w:b/>
          <w:bCs/>
        </w:rPr>
        <w:t>3</w:t>
      </w:r>
    </w:p>
    <w:p w14:paraId="4169B09D" w14:textId="238996AA" w:rsidR="009621FE" w:rsidRPr="009621FE" w:rsidRDefault="009621F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Note: these are the same concepts I am/will be assessing for this course.</w:t>
      </w:r>
    </w:p>
    <w:p w14:paraId="3F238658" w14:textId="50E5B569" w:rsidR="009E169E" w:rsidRPr="00096790" w:rsidRDefault="009E169E">
      <w:pPr>
        <w:rPr>
          <w:rFonts w:ascii="Times New Roman" w:hAnsi="Times New Roman" w:cs="Times New Roman"/>
        </w:rPr>
      </w:pPr>
    </w:p>
    <w:p w14:paraId="7EAEF083" w14:textId="7BE4FC34" w:rsidR="00ED3D7E" w:rsidRPr="00096790" w:rsidRDefault="0059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E169E" w:rsidRPr="00096790">
        <w:rPr>
          <w:rFonts w:ascii="Times New Roman" w:hAnsi="Times New Roman" w:cs="Times New Roman"/>
        </w:rPr>
        <w:t xml:space="preserve">his is a skill-based course and relies on </w:t>
      </w:r>
      <w:r w:rsidR="00A93B3D">
        <w:rPr>
          <w:rFonts w:ascii="Times New Roman" w:hAnsi="Times New Roman" w:cs="Times New Roman"/>
          <w:u w:val="single"/>
        </w:rPr>
        <w:t>applying</w:t>
      </w:r>
      <w:r w:rsidR="009E169E" w:rsidRPr="00096790">
        <w:rPr>
          <w:rFonts w:ascii="Times New Roman" w:hAnsi="Times New Roman" w:cs="Times New Roman"/>
        </w:rPr>
        <w:t xml:space="preserve"> those skills, rather than memorizing content.  If you </w:t>
      </w:r>
      <w:r>
        <w:rPr>
          <w:rFonts w:ascii="Times New Roman" w:hAnsi="Times New Roman" w:cs="Times New Roman"/>
        </w:rPr>
        <w:t>practice</w:t>
      </w:r>
      <w:r w:rsidR="009E169E" w:rsidRPr="00096790">
        <w:rPr>
          <w:rFonts w:ascii="Times New Roman" w:hAnsi="Times New Roman" w:cs="Times New Roman"/>
        </w:rPr>
        <w:t xml:space="preserve"> the essays, you should be in good shape.  </w:t>
      </w:r>
      <w:r>
        <w:rPr>
          <w:rFonts w:ascii="Times New Roman" w:hAnsi="Times New Roman" w:cs="Times New Roman"/>
        </w:rPr>
        <w:t xml:space="preserve">We’ll </w:t>
      </w:r>
      <w:r w:rsidR="00EB3940">
        <w:rPr>
          <w:rFonts w:ascii="Times New Roman" w:hAnsi="Times New Roman" w:cs="Times New Roman"/>
        </w:rPr>
        <w:t xml:space="preserve">continue to </w:t>
      </w:r>
      <w:r>
        <w:rPr>
          <w:rFonts w:ascii="Times New Roman" w:hAnsi="Times New Roman" w:cs="Times New Roman"/>
        </w:rPr>
        <w:t>practice some in class</w:t>
      </w:r>
      <w:r w:rsidR="008A52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you need to do some yourself.  </w:t>
      </w:r>
      <w:r w:rsidR="009E169E" w:rsidRPr="00096790">
        <w:rPr>
          <w:rFonts w:ascii="Times New Roman" w:hAnsi="Times New Roman" w:cs="Times New Roman"/>
        </w:rPr>
        <w:t xml:space="preserve">Importantly, you should reread your practice essays and see where there is room for improvement.  </w:t>
      </w:r>
      <w:r w:rsidR="007E7A52">
        <w:rPr>
          <w:rFonts w:ascii="Times New Roman" w:hAnsi="Times New Roman" w:cs="Times New Roman"/>
        </w:rPr>
        <w:t>You should also do some of the practice multiple choice questions</w:t>
      </w:r>
      <w:r w:rsidR="002410A2">
        <w:rPr>
          <w:rFonts w:ascii="Times New Roman" w:hAnsi="Times New Roman" w:cs="Times New Roman"/>
        </w:rPr>
        <w:t xml:space="preserve"> on the AP Lang site</w:t>
      </w:r>
      <w:r w:rsidR="007E7A52">
        <w:rPr>
          <w:rFonts w:ascii="Times New Roman" w:hAnsi="Times New Roman" w:cs="Times New Roman"/>
        </w:rPr>
        <w:t>; pick skills that you feel you need work on.  Again, we’ll do some in class</w:t>
      </w:r>
      <w:r w:rsidR="00A93B3D">
        <w:rPr>
          <w:rFonts w:ascii="Times New Roman" w:hAnsi="Times New Roman" w:cs="Times New Roman"/>
        </w:rPr>
        <w:t>,</w:t>
      </w:r>
      <w:r w:rsidR="007E7A52">
        <w:rPr>
          <w:rFonts w:ascii="Times New Roman" w:hAnsi="Times New Roman" w:cs="Times New Roman"/>
        </w:rPr>
        <w:t xml:space="preserve"> but you need to supplement this in areas where you are not confident.</w:t>
      </w:r>
    </w:p>
    <w:p w14:paraId="7C596BC8" w14:textId="77777777" w:rsidR="00ED3D7E" w:rsidRPr="00096790" w:rsidRDefault="00ED3D7E">
      <w:pPr>
        <w:rPr>
          <w:rFonts w:ascii="Times New Roman" w:hAnsi="Times New Roman" w:cs="Times New Roman"/>
        </w:rPr>
      </w:pPr>
    </w:p>
    <w:p w14:paraId="17477852" w14:textId="6A3A1D00" w:rsidR="006353C7" w:rsidRDefault="00635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review the one-page skills chart from </w:t>
      </w:r>
      <w:proofErr w:type="spellStart"/>
      <w:r>
        <w:rPr>
          <w:rFonts w:ascii="Times New Roman" w:hAnsi="Times New Roman" w:cs="Times New Roman"/>
        </w:rPr>
        <w:t>CollegeBoard</w:t>
      </w:r>
      <w:proofErr w:type="spellEnd"/>
      <w:r>
        <w:rPr>
          <w:rFonts w:ascii="Times New Roman" w:hAnsi="Times New Roman" w:cs="Times New Roman"/>
        </w:rPr>
        <w:t>, which gives a concise summary of all the skills being tested on the exam.</w:t>
      </w:r>
      <w:r w:rsidR="00EB3940">
        <w:rPr>
          <w:rFonts w:ascii="Times New Roman" w:hAnsi="Times New Roman" w:cs="Times New Roman"/>
        </w:rPr>
        <w:t xml:space="preserve">  Finally, you should watch all 8 videos put out by </w:t>
      </w:r>
      <w:proofErr w:type="spellStart"/>
      <w:r w:rsidR="00EB3940">
        <w:rPr>
          <w:rFonts w:ascii="Times New Roman" w:hAnsi="Times New Roman" w:cs="Times New Roman"/>
        </w:rPr>
        <w:t>CollegeBoard</w:t>
      </w:r>
      <w:proofErr w:type="spellEnd"/>
      <w:r w:rsidR="00EB3940">
        <w:rPr>
          <w:rFonts w:ascii="Times New Roman" w:hAnsi="Times New Roman" w:cs="Times New Roman"/>
        </w:rPr>
        <w:t xml:space="preserve"> and watch others in areas you need work on.</w:t>
      </w:r>
    </w:p>
    <w:p w14:paraId="3CC713DB" w14:textId="51D1A668" w:rsidR="006353C7" w:rsidRDefault="006353C7">
      <w:pPr>
        <w:rPr>
          <w:rFonts w:ascii="Times New Roman" w:hAnsi="Times New Roman" w:cs="Times New Roman"/>
        </w:rPr>
      </w:pPr>
    </w:p>
    <w:p w14:paraId="72E9C87C" w14:textId="77777777" w:rsidR="00632D37" w:rsidRDefault="00632D37">
      <w:pPr>
        <w:rPr>
          <w:rFonts w:ascii="Times New Roman" w:hAnsi="Times New Roman" w:cs="Times New Roman"/>
        </w:rPr>
      </w:pPr>
    </w:p>
    <w:p w14:paraId="3973FC0A" w14:textId="00FF00E3" w:rsidR="00632D37" w:rsidRPr="002C2309" w:rsidRDefault="00632D37">
      <w:pPr>
        <w:rPr>
          <w:rFonts w:ascii="Times New Roman" w:hAnsi="Times New Roman" w:cs="Times New Roman"/>
          <w:b/>
          <w:bCs/>
          <w:u w:val="single"/>
        </w:rPr>
      </w:pPr>
      <w:r w:rsidRPr="002C2309">
        <w:rPr>
          <w:rFonts w:ascii="Times New Roman" w:hAnsi="Times New Roman" w:cs="Times New Roman"/>
          <w:b/>
          <w:bCs/>
          <w:u w:val="single"/>
        </w:rPr>
        <w:t>Rhetorical Analysis: Essay and MCQs</w:t>
      </w:r>
    </w:p>
    <w:p w14:paraId="5524D1FC" w14:textId="68B05D05" w:rsidR="009E169E" w:rsidRPr="00096790" w:rsidRDefault="00075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E169E" w:rsidRPr="00096790">
        <w:rPr>
          <w:rFonts w:ascii="Times New Roman" w:hAnsi="Times New Roman" w:cs="Times New Roman"/>
        </w:rPr>
        <w:t xml:space="preserve">ere is a list of concepts that you should be ready to </w:t>
      </w:r>
      <w:r w:rsidR="009E169E" w:rsidRPr="00096790">
        <w:rPr>
          <w:rFonts w:ascii="Times New Roman" w:hAnsi="Times New Roman" w:cs="Times New Roman"/>
          <w:u w:val="single"/>
        </w:rPr>
        <w:t>apply</w:t>
      </w:r>
      <w:r w:rsidR="009E169E" w:rsidRPr="00096790">
        <w:rPr>
          <w:rFonts w:ascii="Times New Roman" w:hAnsi="Times New Roman" w:cs="Times New Roman"/>
        </w:rPr>
        <w:t xml:space="preserve"> in the </w:t>
      </w:r>
      <w:r w:rsidR="009E169E" w:rsidRPr="009621FE">
        <w:rPr>
          <w:rFonts w:ascii="Times New Roman" w:hAnsi="Times New Roman" w:cs="Times New Roman"/>
        </w:rPr>
        <w:t>rhetorical analysis essay</w:t>
      </w:r>
      <w:r w:rsidRPr="009621FE">
        <w:rPr>
          <w:rFonts w:ascii="Times New Roman" w:hAnsi="Times New Roman" w:cs="Times New Roman"/>
        </w:rPr>
        <w:t xml:space="preserve"> and the </w:t>
      </w:r>
      <w:r w:rsidR="009621FE" w:rsidRPr="009621FE">
        <w:rPr>
          <w:rFonts w:ascii="Times New Roman" w:hAnsi="Times New Roman" w:cs="Times New Roman"/>
        </w:rPr>
        <w:t>multiple-choice</w:t>
      </w:r>
      <w:r w:rsidRPr="009621FE">
        <w:rPr>
          <w:rFonts w:ascii="Times New Roman" w:hAnsi="Times New Roman" w:cs="Times New Roman"/>
        </w:rPr>
        <w:t xml:space="preserve"> section</w:t>
      </w:r>
      <w:r w:rsidR="009E169E" w:rsidRPr="00096790">
        <w:rPr>
          <w:rFonts w:ascii="Times New Roman" w:hAnsi="Times New Roman" w:cs="Times New Roman"/>
        </w:rPr>
        <w:t>:</w:t>
      </w:r>
    </w:p>
    <w:p w14:paraId="6849270F" w14:textId="596C5632" w:rsidR="009E169E" w:rsidRPr="00096790" w:rsidRDefault="009E169E">
      <w:pPr>
        <w:rPr>
          <w:rFonts w:ascii="Times New Roman" w:hAnsi="Times New Roman" w:cs="Times New Roman"/>
        </w:rPr>
      </w:pPr>
    </w:p>
    <w:p w14:paraId="2C339DA6" w14:textId="20D32BE9" w:rsidR="009E169E" w:rsidRPr="00096790" w:rsidRDefault="009E169E" w:rsidP="009E1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  <w:u w:val="single"/>
        </w:rPr>
        <w:t>Rhetorical Situation</w:t>
      </w:r>
      <w:r w:rsidRPr="00096790">
        <w:rPr>
          <w:rFonts w:ascii="Times New Roman" w:hAnsi="Times New Roman" w:cs="Times New Roman"/>
        </w:rPr>
        <w:t xml:space="preserve"> </w:t>
      </w:r>
      <w:r w:rsidR="00ED3D7E" w:rsidRPr="00096790">
        <w:rPr>
          <w:rFonts w:ascii="Times New Roman" w:hAnsi="Times New Roman" w:cs="Times New Roman"/>
        </w:rPr>
        <w:t xml:space="preserve">– this is the most important piece, according to </w:t>
      </w:r>
      <w:proofErr w:type="spellStart"/>
      <w:r w:rsidR="00ED3D7E" w:rsidRPr="00096790">
        <w:rPr>
          <w:rFonts w:ascii="Times New Roman" w:hAnsi="Times New Roman" w:cs="Times New Roman"/>
        </w:rPr>
        <w:t>CollegeBoard</w:t>
      </w:r>
      <w:proofErr w:type="spellEnd"/>
      <w:r w:rsidR="00ED3D7E" w:rsidRPr="00096790">
        <w:rPr>
          <w:rFonts w:ascii="Times New Roman" w:hAnsi="Times New Roman" w:cs="Times New Roman"/>
        </w:rPr>
        <w:t xml:space="preserve"> guidance.</w:t>
      </w:r>
    </w:p>
    <w:p w14:paraId="1A4EAD36" w14:textId="2332E678" w:rsidR="009E169E" w:rsidRPr="00096790" w:rsidRDefault="009E169E" w:rsidP="009E1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Rhetorical Triangle</w:t>
      </w:r>
      <w:r w:rsidR="004962A8">
        <w:rPr>
          <w:rFonts w:ascii="Times New Roman" w:hAnsi="Times New Roman" w:cs="Times New Roman"/>
        </w:rPr>
        <w:t xml:space="preserve"> – based on </w:t>
      </w:r>
      <w:r w:rsidR="004962A8" w:rsidRPr="004962A8">
        <w:rPr>
          <w:rFonts w:ascii="Times New Roman" w:hAnsi="Times New Roman" w:cs="Times New Roman"/>
          <w:u w:val="single"/>
        </w:rPr>
        <w:t>relationships</w:t>
      </w:r>
      <w:r w:rsidR="004962A8">
        <w:rPr>
          <w:rFonts w:ascii="Times New Roman" w:hAnsi="Times New Roman" w:cs="Times New Roman"/>
        </w:rPr>
        <w:t xml:space="preserve"> among the three elements.</w:t>
      </w:r>
    </w:p>
    <w:p w14:paraId="21206EF3" w14:textId="72C05558" w:rsidR="009E169E" w:rsidRPr="00096790" w:rsidRDefault="009E169E" w:rsidP="009E1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096790">
        <w:rPr>
          <w:rFonts w:ascii="Times New Roman" w:hAnsi="Times New Roman" w:cs="Times New Roman"/>
        </w:rPr>
        <w:t>SOAPSTone</w:t>
      </w:r>
      <w:proofErr w:type="spellEnd"/>
      <w:r w:rsidRPr="00096790">
        <w:rPr>
          <w:rFonts w:ascii="Times New Roman" w:hAnsi="Times New Roman" w:cs="Times New Roman"/>
        </w:rPr>
        <w:t xml:space="preserve">  -</w:t>
      </w:r>
      <w:proofErr w:type="gramEnd"/>
      <w:r w:rsidRPr="00096790">
        <w:rPr>
          <w:rFonts w:ascii="Times New Roman" w:hAnsi="Times New Roman" w:cs="Times New Roman"/>
        </w:rPr>
        <w:t xml:space="preserve"> adding Exigence and Historical Context</w:t>
      </w:r>
      <w:r w:rsidR="004962A8">
        <w:rPr>
          <w:rFonts w:ascii="Times New Roman" w:hAnsi="Times New Roman" w:cs="Times New Roman"/>
        </w:rPr>
        <w:t>.</w:t>
      </w:r>
    </w:p>
    <w:p w14:paraId="729DC847" w14:textId="00F8B17A" w:rsidR="009E169E" w:rsidRDefault="009E169E" w:rsidP="009E1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Remember primacy of audience and purpose</w:t>
      </w:r>
      <w:r w:rsidR="00CB3582">
        <w:rPr>
          <w:rFonts w:ascii="Times New Roman" w:hAnsi="Times New Roman" w:cs="Times New Roman"/>
        </w:rPr>
        <w:t>.</w:t>
      </w:r>
    </w:p>
    <w:p w14:paraId="00631487" w14:textId="31C58128" w:rsidR="00CB3582" w:rsidRPr="00096790" w:rsidRDefault="00CB3582" w:rsidP="009E1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may be multiple audiences.</w:t>
      </w:r>
    </w:p>
    <w:p w14:paraId="68113CC2" w14:textId="2922A07A" w:rsidR="009E169E" w:rsidRPr="00096790" w:rsidRDefault="009E169E" w:rsidP="009E169E">
      <w:pPr>
        <w:rPr>
          <w:rFonts w:ascii="Times New Roman" w:hAnsi="Times New Roman" w:cs="Times New Roman"/>
        </w:rPr>
      </w:pPr>
    </w:p>
    <w:p w14:paraId="30731EF2" w14:textId="2BD45B8B" w:rsidR="009E169E" w:rsidRPr="00096790" w:rsidRDefault="009E169E" w:rsidP="009E1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6790">
        <w:rPr>
          <w:rFonts w:ascii="Times New Roman" w:hAnsi="Times New Roman" w:cs="Times New Roman"/>
          <w:u w:val="single"/>
        </w:rPr>
        <w:t>Rhetorical Appeals</w:t>
      </w:r>
    </w:p>
    <w:p w14:paraId="0CC8BCE4" w14:textId="3072BCD0" w:rsidR="009E169E" w:rsidRDefault="009E169E" w:rsidP="009E1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 xml:space="preserve">Ethos – </w:t>
      </w:r>
      <w:r w:rsidR="004962A8">
        <w:rPr>
          <w:rFonts w:ascii="Times New Roman" w:hAnsi="Times New Roman" w:cs="Times New Roman"/>
        </w:rPr>
        <w:t>recognize</w:t>
      </w:r>
      <w:r w:rsidRPr="00096790">
        <w:rPr>
          <w:rFonts w:ascii="Times New Roman" w:hAnsi="Times New Roman" w:cs="Times New Roman"/>
        </w:rPr>
        <w:t xml:space="preserve"> connection to Speaker in </w:t>
      </w:r>
      <w:proofErr w:type="spellStart"/>
      <w:r w:rsidRPr="00096790">
        <w:rPr>
          <w:rFonts w:ascii="Times New Roman" w:hAnsi="Times New Roman" w:cs="Times New Roman"/>
        </w:rPr>
        <w:t>SOAPS</w:t>
      </w:r>
      <w:r w:rsidR="008A522D">
        <w:rPr>
          <w:rFonts w:ascii="Times New Roman" w:hAnsi="Times New Roman" w:cs="Times New Roman"/>
        </w:rPr>
        <w:t>Tone</w:t>
      </w:r>
      <w:proofErr w:type="spellEnd"/>
    </w:p>
    <w:p w14:paraId="0BFDF588" w14:textId="3D148465" w:rsidR="00205192" w:rsidRPr="00096790" w:rsidRDefault="002C2309" w:rsidP="002051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05192">
        <w:rPr>
          <w:rFonts w:ascii="Times New Roman" w:hAnsi="Times New Roman" w:cs="Times New Roman"/>
        </w:rPr>
        <w:t>Persona</w:t>
      </w:r>
      <w:r>
        <w:rPr>
          <w:rFonts w:ascii="Times New Roman" w:hAnsi="Times New Roman" w:cs="Times New Roman"/>
        </w:rPr>
        <w:t>”</w:t>
      </w:r>
      <w:r w:rsidR="00205192">
        <w:rPr>
          <w:rFonts w:ascii="Times New Roman" w:hAnsi="Times New Roman" w:cs="Times New Roman"/>
        </w:rPr>
        <w:t xml:space="preserve"> is a better word to use than </w:t>
      </w:r>
      <w:r>
        <w:rPr>
          <w:rFonts w:ascii="Times New Roman" w:hAnsi="Times New Roman" w:cs="Times New Roman"/>
        </w:rPr>
        <w:t>“</w:t>
      </w:r>
      <w:r w:rsidR="00205192">
        <w:rPr>
          <w:rFonts w:ascii="Times New Roman" w:hAnsi="Times New Roman" w:cs="Times New Roman"/>
        </w:rPr>
        <w:t>ethos</w:t>
      </w:r>
      <w:r>
        <w:rPr>
          <w:rFonts w:ascii="Times New Roman" w:hAnsi="Times New Roman" w:cs="Times New Roman"/>
        </w:rPr>
        <w:t>”</w:t>
      </w:r>
      <w:r w:rsidR="00205192">
        <w:rPr>
          <w:rFonts w:ascii="Times New Roman" w:hAnsi="Times New Roman" w:cs="Times New Roman"/>
        </w:rPr>
        <w:t xml:space="preserve">, </w:t>
      </w:r>
      <w:proofErr w:type="gramStart"/>
      <w:r w:rsidR="00205192">
        <w:rPr>
          <w:rFonts w:ascii="Times New Roman" w:hAnsi="Times New Roman" w:cs="Times New Roman"/>
        </w:rPr>
        <w:t>e.g.</w:t>
      </w:r>
      <w:proofErr w:type="gramEnd"/>
      <w:r w:rsidR="00205192">
        <w:rPr>
          <w:rFonts w:ascii="Times New Roman" w:hAnsi="Times New Roman" w:cs="Times New Roman"/>
        </w:rPr>
        <w:t xml:space="preserve"> “presents a persona of…”</w:t>
      </w:r>
    </w:p>
    <w:p w14:paraId="7C563C5D" w14:textId="09EBD101" w:rsidR="009E169E" w:rsidRPr="00096790" w:rsidRDefault="009E169E" w:rsidP="009E1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Logos</w:t>
      </w:r>
    </w:p>
    <w:p w14:paraId="36BDC57E" w14:textId="6D4D067B" w:rsidR="009E169E" w:rsidRPr="00096790" w:rsidRDefault="009E169E" w:rsidP="009E1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 xml:space="preserve">Pathos – </w:t>
      </w:r>
      <w:r w:rsidR="004962A8">
        <w:rPr>
          <w:rFonts w:ascii="Times New Roman" w:hAnsi="Times New Roman" w:cs="Times New Roman"/>
        </w:rPr>
        <w:t>recognize</w:t>
      </w:r>
      <w:r w:rsidRPr="00096790">
        <w:rPr>
          <w:rFonts w:ascii="Times New Roman" w:hAnsi="Times New Roman" w:cs="Times New Roman"/>
        </w:rPr>
        <w:t xml:space="preserve"> connection to Audience in </w:t>
      </w:r>
      <w:proofErr w:type="spellStart"/>
      <w:r w:rsidRPr="00096790">
        <w:rPr>
          <w:rFonts w:ascii="Times New Roman" w:hAnsi="Times New Roman" w:cs="Times New Roman"/>
        </w:rPr>
        <w:t>SOAPS</w:t>
      </w:r>
      <w:r w:rsidR="008A522D">
        <w:rPr>
          <w:rFonts w:ascii="Times New Roman" w:hAnsi="Times New Roman" w:cs="Times New Roman"/>
        </w:rPr>
        <w:t>Tone</w:t>
      </w:r>
      <w:proofErr w:type="spellEnd"/>
    </w:p>
    <w:p w14:paraId="3D34000A" w14:textId="7031488D" w:rsidR="009E169E" w:rsidRPr="00096790" w:rsidRDefault="009E169E" w:rsidP="009E169E">
      <w:pPr>
        <w:rPr>
          <w:rFonts w:ascii="Times New Roman" w:hAnsi="Times New Roman" w:cs="Times New Roman"/>
        </w:rPr>
      </w:pPr>
    </w:p>
    <w:p w14:paraId="2DB92B4E" w14:textId="34D860FE" w:rsidR="009E169E" w:rsidRPr="00096790" w:rsidRDefault="009E169E" w:rsidP="009E1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96790">
        <w:rPr>
          <w:rFonts w:ascii="Times New Roman" w:hAnsi="Times New Roman" w:cs="Times New Roman"/>
          <w:u w:val="single"/>
        </w:rPr>
        <w:t>Rhetorical Modes</w:t>
      </w:r>
    </w:p>
    <w:p w14:paraId="6C0DD0EE" w14:textId="1229DDB7" w:rsidR="009E169E" w:rsidRPr="00096790" w:rsidRDefault="009E169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Illustration</w:t>
      </w:r>
    </w:p>
    <w:p w14:paraId="6B2B60F0" w14:textId="4EB82ACC" w:rsidR="009E169E" w:rsidRPr="00096790" w:rsidRDefault="009E169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Description</w:t>
      </w:r>
    </w:p>
    <w:p w14:paraId="0A4EBD89" w14:textId="02969BAE" w:rsidR="009E169E" w:rsidRPr="00096790" w:rsidRDefault="009E169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Narration</w:t>
      </w:r>
    </w:p>
    <w:p w14:paraId="66DF178F" w14:textId="473F4744" w:rsidR="009E169E" w:rsidRPr="00096790" w:rsidRDefault="009E169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Definition</w:t>
      </w:r>
    </w:p>
    <w:p w14:paraId="619DE43A" w14:textId="6102F5DB" w:rsidR="00ED3D7E" w:rsidRPr="00096790" w:rsidRDefault="00ED3D7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Comparison/Contrast</w:t>
      </w:r>
    </w:p>
    <w:p w14:paraId="499EC8F2" w14:textId="286EAF7A" w:rsidR="00ED3D7E" w:rsidRPr="00096790" w:rsidRDefault="00ED3D7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Cause/Effect</w:t>
      </w:r>
    </w:p>
    <w:p w14:paraId="394EAC05" w14:textId="3709E1C1" w:rsidR="00ED3D7E" w:rsidRPr="00096790" w:rsidRDefault="00ED3D7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Division/Classification</w:t>
      </w:r>
    </w:p>
    <w:p w14:paraId="112674CB" w14:textId="37580439" w:rsidR="00ED3D7E" w:rsidRPr="00096790" w:rsidRDefault="00ED3D7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Argumentation</w:t>
      </w:r>
    </w:p>
    <w:p w14:paraId="46A6DDCA" w14:textId="60484224" w:rsidR="00ED3D7E" w:rsidRDefault="00ED3D7E" w:rsidP="009E16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Process Analysis</w:t>
      </w:r>
    </w:p>
    <w:p w14:paraId="6C162788" w14:textId="77777777" w:rsidR="008A522D" w:rsidRDefault="008A522D" w:rsidP="008A522D">
      <w:pPr>
        <w:rPr>
          <w:rFonts w:ascii="Times New Roman" w:hAnsi="Times New Roman" w:cs="Times New Roman"/>
        </w:rPr>
      </w:pPr>
    </w:p>
    <w:p w14:paraId="2363460D" w14:textId="548E7300" w:rsidR="008A522D" w:rsidRPr="008A522D" w:rsidRDefault="008A522D" w:rsidP="008A5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Tone</w:t>
      </w:r>
    </w:p>
    <w:p w14:paraId="361A43C2" w14:textId="42741F37" w:rsidR="008A522D" w:rsidRPr="008A522D" w:rsidRDefault="008A522D" w:rsidP="008A5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Tone Word handouts</w:t>
      </w:r>
    </w:p>
    <w:p w14:paraId="1E34C61B" w14:textId="77777777" w:rsidR="008A522D" w:rsidRDefault="008A522D" w:rsidP="00ED3D7E">
      <w:pPr>
        <w:rPr>
          <w:rFonts w:ascii="Times New Roman" w:hAnsi="Times New Roman" w:cs="Times New Roman"/>
        </w:rPr>
      </w:pPr>
    </w:p>
    <w:p w14:paraId="6DEA1F8B" w14:textId="7BDE677B" w:rsidR="00632D37" w:rsidRPr="002C2309" w:rsidRDefault="00632D37" w:rsidP="00ED3D7E">
      <w:pPr>
        <w:rPr>
          <w:rFonts w:ascii="Times New Roman" w:hAnsi="Times New Roman" w:cs="Times New Roman"/>
          <w:b/>
          <w:bCs/>
          <w:u w:val="single"/>
        </w:rPr>
      </w:pPr>
      <w:r w:rsidRPr="002C2309">
        <w:rPr>
          <w:rFonts w:ascii="Times New Roman" w:hAnsi="Times New Roman" w:cs="Times New Roman"/>
          <w:b/>
          <w:bCs/>
          <w:u w:val="single"/>
        </w:rPr>
        <w:lastRenderedPageBreak/>
        <w:t>Synthesis and Argument Essays</w:t>
      </w:r>
    </w:p>
    <w:p w14:paraId="7ECC415B" w14:textId="310D7FBC" w:rsidR="005A6558" w:rsidRDefault="005A6558" w:rsidP="00ED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Synthesis and Argument essays, remember </w:t>
      </w:r>
      <w:r>
        <w:rPr>
          <w:rFonts w:ascii="Times New Roman" w:hAnsi="Times New Roman" w:cs="Times New Roman"/>
          <w:u w:val="single"/>
        </w:rPr>
        <w:t>both</w:t>
      </w:r>
      <w:r>
        <w:rPr>
          <w:rFonts w:ascii="Times New Roman" w:hAnsi="Times New Roman" w:cs="Times New Roman"/>
        </w:rPr>
        <w:t xml:space="preserve"> are argument essays.  For both these essays:</w:t>
      </w:r>
    </w:p>
    <w:p w14:paraId="56D3038E" w14:textId="77777777" w:rsidR="005A6558" w:rsidRDefault="005A6558" w:rsidP="005A6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6558">
        <w:rPr>
          <w:rFonts w:ascii="Times New Roman" w:hAnsi="Times New Roman" w:cs="Times New Roman"/>
        </w:rPr>
        <w:t xml:space="preserve">State your position and provide evidence with insightful commentary.  Do not merely summarize or paraphrase evidence/sources.  </w:t>
      </w:r>
    </w:p>
    <w:p w14:paraId="7BFD7E85" w14:textId="2E91F0F7" w:rsidR="005A6558" w:rsidRDefault="005A6558" w:rsidP="005A6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6558">
        <w:rPr>
          <w:rFonts w:ascii="Times New Roman" w:hAnsi="Times New Roman" w:cs="Times New Roman"/>
        </w:rPr>
        <w:t>Offer an IDEA</w:t>
      </w:r>
      <w:r>
        <w:rPr>
          <w:rFonts w:ascii="Times New Roman" w:hAnsi="Times New Roman" w:cs="Times New Roman"/>
        </w:rPr>
        <w:t>(s)</w:t>
      </w:r>
      <w:r w:rsidRPr="005A6558">
        <w:rPr>
          <w:rFonts w:ascii="Times New Roman" w:hAnsi="Times New Roman" w:cs="Times New Roman"/>
        </w:rPr>
        <w:t xml:space="preserve">!  </w:t>
      </w:r>
      <w:r w:rsidR="00632D37">
        <w:rPr>
          <w:rFonts w:ascii="Times New Roman" w:hAnsi="Times New Roman" w:cs="Times New Roman"/>
        </w:rPr>
        <w:t>Use concepts we’ve covered this year:  happiness, moral and political philosophy, limits of science/knowledge, certainty and doubt, principles of inductive reasoning, etc.  You are better prepared in this area than most other students.</w:t>
      </w:r>
    </w:p>
    <w:p w14:paraId="2FD60926" w14:textId="3C38DE0C" w:rsidR="00A93B3D" w:rsidRDefault="00A93B3D" w:rsidP="005A6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what you know from other classes and other learning: history, science, etc.</w:t>
      </w:r>
    </w:p>
    <w:p w14:paraId="3D638B6F" w14:textId="703F4A25" w:rsidR="00A93B3D" w:rsidRPr="005A6558" w:rsidRDefault="00A93B3D" w:rsidP="005A6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that you understand complexity and nuance.  Question underlying assumptions.  Neither of these prompts will ever be clearly one-sided. </w:t>
      </w:r>
    </w:p>
    <w:p w14:paraId="3B7BCBE9" w14:textId="78467CB2" w:rsidR="005A6558" w:rsidRPr="005A6558" w:rsidRDefault="005A6558" w:rsidP="005A6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Chief Reader Reports –</w:t>
      </w:r>
      <w:r w:rsidR="00821E37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his is what the scorers (and I) want to see.</w:t>
      </w:r>
    </w:p>
    <w:p w14:paraId="5845E8FF" w14:textId="77777777" w:rsidR="005A6558" w:rsidRDefault="005A6558" w:rsidP="00ED3D7E">
      <w:pPr>
        <w:rPr>
          <w:rFonts w:ascii="Times New Roman" w:hAnsi="Times New Roman" w:cs="Times New Roman"/>
        </w:rPr>
      </w:pPr>
    </w:p>
    <w:p w14:paraId="071F25CD" w14:textId="77777777" w:rsidR="00B94CEB" w:rsidRDefault="00B94CEB" w:rsidP="00ED3D7E">
      <w:pPr>
        <w:rPr>
          <w:rFonts w:ascii="Times New Roman" w:hAnsi="Times New Roman" w:cs="Times New Roman"/>
        </w:rPr>
      </w:pPr>
    </w:p>
    <w:p w14:paraId="1ECBCEDD" w14:textId="4BB7A9F1" w:rsidR="00B94CEB" w:rsidRPr="002C2309" w:rsidRDefault="00B94CEB" w:rsidP="00ED3D7E">
      <w:pPr>
        <w:rPr>
          <w:rFonts w:ascii="Times New Roman" w:hAnsi="Times New Roman" w:cs="Times New Roman"/>
          <w:b/>
          <w:bCs/>
          <w:u w:val="single"/>
        </w:rPr>
      </w:pPr>
      <w:r w:rsidRPr="002C2309">
        <w:rPr>
          <w:rFonts w:ascii="Times New Roman" w:hAnsi="Times New Roman" w:cs="Times New Roman"/>
          <w:b/>
          <w:bCs/>
          <w:u w:val="single"/>
        </w:rPr>
        <w:t>Style</w:t>
      </w:r>
    </w:p>
    <w:p w14:paraId="2378E5F9" w14:textId="021C97FD" w:rsidR="005F3BCA" w:rsidRDefault="00ED3D7E" w:rsidP="00ED3D7E">
      <w:p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In terms of writing style and effectiveness, you should review the “Writing Expectation</w:t>
      </w:r>
      <w:r w:rsidR="00447DCA">
        <w:rPr>
          <w:rFonts w:ascii="Times New Roman" w:hAnsi="Times New Roman" w:cs="Times New Roman"/>
        </w:rPr>
        <w:t>s</w:t>
      </w:r>
      <w:r w:rsidRPr="00096790">
        <w:rPr>
          <w:rFonts w:ascii="Times New Roman" w:hAnsi="Times New Roman" w:cs="Times New Roman"/>
        </w:rPr>
        <w:t>” handout</w:t>
      </w:r>
      <w:r w:rsidR="00C633AA">
        <w:rPr>
          <w:rFonts w:ascii="Times New Roman" w:hAnsi="Times New Roman" w:cs="Times New Roman"/>
        </w:rPr>
        <w:t>, all Common Errors/Learning handouts,</w:t>
      </w:r>
      <w:r w:rsidRPr="00096790">
        <w:rPr>
          <w:rFonts w:ascii="Times New Roman" w:hAnsi="Times New Roman" w:cs="Times New Roman"/>
        </w:rPr>
        <w:t xml:space="preserve"> and a</w:t>
      </w:r>
      <w:r w:rsidR="00C633AA">
        <w:rPr>
          <w:rFonts w:ascii="Times New Roman" w:hAnsi="Times New Roman" w:cs="Times New Roman"/>
        </w:rPr>
        <w:t>ll</w:t>
      </w:r>
      <w:r w:rsidRPr="00096790">
        <w:rPr>
          <w:rFonts w:ascii="Times New Roman" w:hAnsi="Times New Roman" w:cs="Times New Roman"/>
        </w:rPr>
        <w:t xml:space="preserve"> </w:t>
      </w:r>
      <w:r w:rsidR="00C633AA">
        <w:rPr>
          <w:rFonts w:ascii="Times New Roman" w:hAnsi="Times New Roman" w:cs="Times New Roman"/>
        </w:rPr>
        <w:t xml:space="preserve">class </w:t>
      </w:r>
      <w:r w:rsidRPr="00096790">
        <w:rPr>
          <w:rFonts w:ascii="Times New Roman" w:hAnsi="Times New Roman" w:cs="Times New Roman"/>
        </w:rPr>
        <w:t xml:space="preserve">notes </w:t>
      </w:r>
      <w:r w:rsidR="00045B3F">
        <w:rPr>
          <w:rFonts w:ascii="Times New Roman" w:hAnsi="Times New Roman" w:cs="Times New Roman"/>
        </w:rPr>
        <w:t>on writing</w:t>
      </w:r>
      <w:r w:rsidRPr="00096790">
        <w:rPr>
          <w:rFonts w:ascii="Times New Roman" w:hAnsi="Times New Roman" w:cs="Times New Roman"/>
        </w:rPr>
        <w:t>.    Remember that you are being scored both on what you say and how you say it: ideas and style</w:t>
      </w:r>
      <w:r w:rsidR="0019263C">
        <w:rPr>
          <w:rFonts w:ascii="Times New Roman" w:hAnsi="Times New Roman" w:cs="Times New Roman"/>
        </w:rPr>
        <w:t xml:space="preserve">.  </w:t>
      </w:r>
      <w:r w:rsidR="008A522D">
        <w:rPr>
          <w:rFonts w:ascii="Times New Roman" w:hAnsi="Times New Roman" w:cs="Times New Roman"/>
        </w:rPr>
        <w:t xml:space="preserve">Recognize that </w:t>
      </w:r>
      <w:r w:rsidR="008A522D" w:rsidRPr="00BD60C4">
        <w:rPr>
          <w:rFonts w:ascii="Times New Roman" w:hAnsi="Times New Roman" w:cs="Times New Roman"/>
          <w:i/>
          <w:iCs/>
        </w:rPr>
        <w:t>what</w:t>
      </w:r>
      <w:r w:rsidR="008A522D">
        <w:rPr>
          <w:rFonts w:ascii="Times New Roman" w:hAnsi="Times New Roman" w:cs="Times New Roman"/>
        </w:rPr>
        <w:t xml:space="preserve"> you say is inseparable from </w:t>
      </w:r>
      <w:r w:rsidR="008A522D" w:rsidRPr="00BD60C4">
        <w:rPr>
          <w:rFonts w:ascii="Times New Roman" w:hAnsi="Times New Roman" w:cs="Times New Roman"/>
          <w:i/>
          <w:iCs/>
        </w:rPr>
        <w:t>how</w:t>
      </w:r>
      <w:r w:rsidR="008A522D">
        <w:rPr>
          <w:rFonts w:ascii="Times New Roman" w:hAnsi="Times New Roman" w:cs="Times New Roman"/>
        </w:rPr>
        <w:t xml:space="preserve"> you say it, much like the principles of modern physics we studied: </w:t>
      </w:r>
      <w:r w:rsidR="008A522D" w:rsidRPr="00B13228">
        <w:rPr>
          <w:rFonts w:ascii="Times New Roman" w:hAnsi="Times New Roman" w:cs="Times New Roman"/>
          <w:i/>
          <w:iCs/>
        </w:rPr>
        <w:t>what</w:t>
      </w:r>
      <w:r w:rsidR="008A522D">
        <w:rPr>
          <w:rFonts w:ascii="Times New Roman" w:hAnsi="Times New Roman" w:cs="Times New Roman"/>
        </w:rPr>
        <w:t xml:space="preserve"> we observe in “reality” is influenced, and dependent on, </w:t>
      </w:r>
      <w:r w:rsidR="00B13228">
        <w:rPr>
          <w:rFonts w:ascii="Times New Roman" w:hAnsi="Times New Roman" w:cs="Times New Roman"/>
        </w:rPr>
        <w:softHyphen/>
      </w:r>
      <w:r w:rsidR="008A522D">
        <w:rPr>
          <w:rFonts w:ascii="Times New Roman" w:hAnsi="Times New Roman" w:cs="Times New Roman"/>
        </w:rPr>
        <w:t xml:space="preserve"> </w:t>
      </w:r>
      <w:r w:rsidR="00B13228">
        <w:rPr>
          <w:rFonts w:ascii="Times New Roman" w:hAnsi="Times New Roman" w:cs="Times New Roman"/>
          <w:i/>
          <w:iCs/>
        </w:rPr>
        <w:t xml:space="preserve">how </w:t>
      </w:r>
      <w:r w:rsidR="008A522D">
        <w:rPr>
          <w:rFonts w:ascii="Times New Roman" w:hAnsi="Times New Roman" w:cs="Times New Roman"/>
        </w:rPr>
        <w:t xml:space="preserve">we observe it.  </w:t>
      </w:r>
    </w:p>
    <w:p w14:paraId="5FC77B1D" w14:textId="77777777" w:rsidR="005F3BCA" w:rsidRDefault="005F3BCA" w:rsidP="00ED3D7E">
      <w:pPr>
        <w:rPr>
          <w:rFonts w:ascii="Times New Roman" w:hAnsi="Times New Roman" w:cs="Times New Roman"/>
        </w:rPr>
      </w:pPr>
    </w:p>
    <w:p w14:paraId="2A149E44" w14:textId="3FC269D7" w:rsidR="00096790" w:rsidRDefault="00096790" w:rsidP="00ED3D7E">
      <w:p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 xml:space="preserve">These presentations are on my website </w:t>
      </w:r>
      <w:r w:rsidR="0039168F">
        <w:rPr>
          <w:rFonts w:ascii="Times New Roman" w:hAnsi="Times New Roman" w:cs="Times New Roman"/>
        </w:rPr>
        <w:t>(macleodclass.weebly.com)</w:t>
      </w:r>
      <w:r w:rsidR="00632D37">
        <w:rPr>
          <w:rFonts w:ascii="Times New Roman" w:hAnsi="Times New Roman" w:cs="Times New Roman"/>
        </w:rPr>
        <w:t>,</w:t>
      </w:r>
      <w:r w:rsidR="0039168F">
        <w:rPr>
          <w:rFonts w:ascii="Times New Roman" w:hAnsi="Times New Roman" w:cs="Times New Roman"/>
        </w:rPr>
        <w:t xml:space="preserve"> </w:t>
      </w:r>
      <w:r w:rsidRPr="00096790">
        <w:rPr>
          <w:rFonts w:ascii="Times New Roman" w:hAnsi="Times New Roman" w:cs="Times New Roman"/>
        </w:rPr>
        <w:t>on the AP Lang page</w:t>
      </w:r>
      <w:r w:rsidR="00CA2070">
        <w:rPr>
          <w:rFonts w:ascii="Times New Roman" w:hAnsi="Times New Roman" w:cs="Times New Roman"/>
        </w:rPr>
        <w:t xml:space="preserve">. </w:t>
      </w:r>
      <w:r w:rsidR="00632D37">
        <w:rPr>
          <w:rFonts w:ascii="Times New Roman" w:hAnsi="Times New Roman" w:cs="Times New Roman"/>
        </w:rPr>
        <w:t xml:space="preserve"> </w:t>
      </w:r>
      <w:r w:rsidR="0039168F">
        <w:rPr>
          <w:rFonts w:ascii="Times New Roman" w:hAnsi="Times New Roman" w:cs="Times New Roman"/>
        </w:rPr>
        <w:t xml:space="preserve">I’ve </w:t>
      </w:r>
      <w:r w:rsidR="00CA2070">
        <w:rPr>
          <w:rFonts w:ascii="Times New Roman" w:hAnsi="Times New Roman" w:cs="Times New Roman"/>
        </w:rPr>
        <w:t xml:space="preserve">also </w:t>
      </w:r>
      <w:r w:rsidR="0039168F">
        <w:rPr>
          <w:rFonts w:ascii="Times New Roman" w:hAnsi="Times New Roman" w:cs="Times New Roman"/>
        </w:rPr>
        <w:t>posted them on google classroom</w:t>
      </w:r>
      <w:r w:rsidRPr="00096790">
        <w:rPr>
          <w:rFonts w:ascii="Times New Roman" w:hAnsi="Times New Roman" w:cs="Times New Roman"/>
        </w:rPr>
        <w:t>:</w:t>
      </w:r>
    </w:p>
    <w:p w14:paraId="310F2B89" w14:textId="77777777" w:rsidR="0019263C" w:rsidRPr="00096790" w:rsidRDefault="0019263C" w:rsidP="00ED3D7E">
      <w:pPr>
        <w:rPr>
          <w:rFonts w:ascii="Times New Roman" w:hAnsi="Times New Roman" w:cs="Times New Roman"/>
        </w:rPr>
      </w:pPr>
    </w:p>
    <w:p w14:paraId="7EE835C9" w14:textId="48FCAB72" w:rsidR="00096790" w:rsidRPr="00096790" w:rsidRDefault="00096790" w:rsidP="0009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Parallel Structure</w:t>
      </w:r>
    </w:p>
    <w:p w14:paraId="204A01AB" w14:textId="61DFCB20" w:rsidR="00096790" w:rsidRPr="00096790" w:rsidRDefault="00096790" w:rsidP="0009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Conciseness</w:t>
      </w:r>
    </w:p>
    <w:p w14:paraId="61807612" w14:textId="48CFF0ED" w:rsidR="00096790" w:rsidRPr="00096790" w:rsidRDefault="00096790" w:rsidP="00096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>Writing Expectations</w:t>
      </w:r>
    </w:p>
    <w:p w14:paraId="1F0F323E" w14:textId="77777777" w:rsidR="00A243FF" w:rsidRDefault="00096790" w:rsidP="00A2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6790">
        <w:rPr>
          <w:rFonts w:ascii="Times New Roman" w:hAnsi="Times New Roman" w:cs="Times New Roman"/>
        </w:rPr>
        <w:t xml:space="preserve">Modes </w:t>
      </w:r>
    </w:p>
    <w:p w14:paraId="728DCBA5" w14:textId="77777777" w:rsidR="00A243FF" w:rsidRDefault="00A243FF" w:rsidP="00A243FF">
      <w:pPr>
        <w:jc w:val="center"/>
        <w:rPr>
          <w:rFonts w:ascii="Times New Roman" w:hAnsi="Times New Roman" w:cs="Times New Roman"/>
          <w:b/>
          <w:bCs/>
        </w:rPr>
      </w:pPr>
    </w:p>
    <w:p w14:paraId="5BE325F4" w14:textId="77777777" w:rsidR="007E7A52" w:rsidRDefault="007E7A52" w:rsidP="005F3BCA">
      <w:pPr>
        <w:rPr>
          <w:rFonts w:ascii="Times New Roman" w:hAnsi="Times New Roman" w:cs="Times New Roman"/>
          <w:u w:val="single"/>
        </w:rPr>
      </w:pPr>
    </w:p>
    <w:p w14:paraId="4327A397" w14:textId="751FB156" w:rsidR="005F3BCA" w:rsidRPr="002C2309" w:rsidRDefault="005F3BCA" w:rsidP="005F3BCA">
      <w:pPr>
        <w:rPr>
          <w:rFonts w:ascii="Times New Roman" w:hAnsi="Times New Roman" w:cs="Times New Roman"/>
          <w:b/>
          <w:bCs/>
          <w:u w:val="single"/>
        </w:rPr>
      </w:pPr>
      <w:r w:rsidRPr="002C2309">
        <w:rPr>
          <w:rFonts w:ascii="Times New Roman" w:hAnsi="Times New Roman" w:cs="Times New Roman"/>
          <w:b/>
          <w:bCs/>
          <w:u w:val="single"/>
        </w:rPr>
        <w:t>Final Checklist for Exam Day:</w:t>
      </w:r>
    </w:p>
    <w:p w14:paraId="6E19AAA4" w14:textId="77777777" w:rsidR="005F3BCA" w:rsidRPr="005F3BCA" w:rsidRDefault="005F3BCA" w:rsidP="005F3BCA">
      <w:pPr>
        <w:rPr>
          <w:rFonts w:ascii="Times New Roman" w:hAnsi="Times New Roman" w:cs="Times New Roman"/>
          <w:u w:val="single"/>
        </w:rPr>
      </w:pPr>
    </w:p>
    <w:p w14:paraId="62BBA0E9" w14:textId="3283DF49" w:rsidR="005F3BCA" w:rsidRPr="00B80CE8" w:rsidRDefault="00C633AA" w:rsidP="005F3B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="005F3BCA" w:rsidRPr="00B80CE8">
        <w:rPr>
          <w:rFonts w:ascii="Times New Roman" w:hAnsi="Times New Roman" w:cs="Times New Roman"/>
        </w:rPr>
        <w:t>rite neatly with obvious breaks between paragraphs</w:t>
      </w:r>
      <w:r w:rsidR="005F3BCA">
        <w:rPr>
          <w:rFonts w:ascii="Times New Roman" w:hAnsi="Times New Roman" w:cs="Times New Roman"/>
        </w:rPr>
        <w:t xml:space="preserve"> </w:t>
      </w:r>
    </w:p>
    <w:p w14:paraId="5318E84E" w14:textId="7065CC46" w:rsidR="005F3BCA" w:rsidRPr="009621FE" w:rsidRDefault="005F3BCA" w:rsidP="005F3B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>Stay on topic</w:t>
      </w:r>
      <w:r w:rsidR="00C633AA">
        <w:rPr>
          <w:rFonts w:ascii="Times New Roman" w:hAnsi="Times New Roman" w:cs="Times New Roman"/>
        </w:rPr>
        <w:t>; reread your thesis several times as you work through your essay.  See where you’ve been to make sure it makes sense where you’re going.</w:t>
      </w:r>
    </w:p>
    <w:p w14:paraId="0C5A9571" w14:textId="7B69B308" w:rsidR="009621FE" w:rsidRPr="00B80CE8" w:rsidRDefault="009621FE" w:rsidP="005F3B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Manage your time.</w:t>
      </w:r>
    </w:p>
    <w:p w14:paraId="7D94D41F" w14:textId="61021755" w:rsidR="005F3BCA" w:rsidRPr="00B80CE8" w:rsidRDefault="005F3BCA" w:rsidP="005F3B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>Maintain consistent tone</w:t>
      </w:r>
      <w:r w:rsidR="00C633AA">
        <w:rPr>
          <w:rFonts w:ascii="Times New Roman" w:hAnsi="Times New Roman" w:cs="Times New Roman"/>
        </w:rPr>
        <w:t>.</w:t>
      </w:r>
      <w:r w:rsidRPr="00B80CE8">
        <w:rPr>
          <w:rFonts w:ascii="Times New Roman" w:hAnsi="Times New Roman" w:cs="Times New Roman"/>
        </w:rPr>
        <w:t xml:space="preserve"> </w:t>
      </w:r>
    </w:p>
    <w:p w14:paraId="519A96A8" w14:textId="68274EF5" w:rsidR="005F3BCA" w:rsidRPr="00B80CE8" w:rsidRDefault="005F3BCA" w:rsidP="005F3B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>Capture the reader’s attention in the first paragraph</w:t>
      </w:r>
      <w:r w:rsidR="00C633AA">
        <w:rPr>
          <w:rFonts w:ascii="Times New Roman" w:hAnsi="Times New Roman" w:cs="Times New Roman"/>
        </w:rPr>
        <w:t>.  This is best done with an IDEA, not a regurgitation of terminology.</w:t>
      </w:r>
    </w:p>
    <w:p w14:paraId="32928C5D" w14:textId="77777777" w:rsidR="005F3BCA" w:rsidRPr="00B80CE8" w:rsidRDefault="005F3BCA" w:rsidP="005F3B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>Scorers are looking for the same things I am:</w:t>
      </w:r>
    </w:p>
    <w:p w14:paraId="3B1FA3C0" w14:textId="32E93C38" w:rsidR="005F3BCA" w:rsidRPr="00B80CE8" w:rsidRDefault="005F3BCA" w:rsidP="005F3BC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>Depth of thinking</w:t>
      </w:r>
      <w:r>
        <w:rPr>
          <w:rFonts w:ascii="Times New Roman" w:hAnsi="Times New Roman" w:cs="Times New Roman"/>
        </w:rPr>
        <w:t xml:space="preserve"> – recognize nuance and complexity.</w:t>
      </w:r>
      <w:r w:rsidR="00C633AA">
        <w:rPr>
          <w:rFonts w:ascii="Times New Roman" w:hAnsi="Times New Roman" w:cs="Times New Roman"/>
        </w:rPr>
        <w:t xml:space="preserve">  Offer insight, ideas.</w:t>
      </w:r>
    </w:p>
    <w:p w14:paraId="47D9E008" w14:textId="6C2AE7A8" w:rsidR="005F3BCA" w:rsidRPr="00B80CE8" w:rsidRDefault="005F3BCA" w:rsidP="005F3BC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 xml:space="preserve">Clear definition of your </w:t>
      </w:r>
      <w:r w:rsidR="00954265">
        <w:rPr>
          <w:rFonts w:ascii="Times New Roman" w:hAnsi="Times New Roman" w:cs="Times New Roman"/>
        </w:rPr>
        <w:t xml:space="preserve">debatable </w:t>
      </w:r>
      <w:r w:rsidRPr="00B80CE8">
        <w:rPr>
          <w:rFonts w:ascii="Times New Roman" w:hAnsi="Times New Roman" w:cs="Times New Roman"/>
        </w:rPr>
        <w:t>position</w:t>
      </w:r>
      <w:r w:rsidR="00C633AA">
        <w:rPr>
          <w:rFonts w:ascii="Times New Roman" w:hAnsi="Times New Roman" w:cs="Times New Roman"/>
        </w:rPr>
        <w:t>.</w:t>
      </w:r>
    </w:p>
    <w:p w14:paraId="0C74603C" w14:textId="77777777" w:rsidR="005F3BCA" w:rsidRPr="00B80CE8" w:rsidRDefault="005F3BCA" w:rsidP="005F3BC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 w:rsidRPr="00B80CE8">
        <w:rPr>
          <w:rFonts w:ascii="Times New Roman" w:hAnsi="Times New Roman" w:cs="Times New Roman"/>
        </w:rPr>
        <w:t>Strong support</w:t>
      </w:r>
    </w:p>
    <w:p w14:paraId="1C6AAAD0" w14:textId="44CE4FBB" w:rsidR="005F3BCA" w:rsidRPr="008060C8" w:rsidRDefault="005F3BCA" w:rsidP="005F3BC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060C8">
        <w:rPr>
          <w:rFonts w:ascii="Times New Roman" w:hAnsi="Times New Roman" w:cs="Times New Roman"/>
        </w:rPr>
        <w:t>Control of language</w:t>
      </w:r>
    </w:p>
    <w:sectPr w:rsidR="005F3BCA" w:rsidRPr="008060C8" w:rsidSect="002C230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D1"/>
    <w:multiLevelType w:val="hybridMultilevel"/>
    <w:tmpl w:val="FE686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E4647"/>
    <w:multiLevelType w:val="hybridMultilevel"/>
    <w:tmpl w:val="41D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7D72"/>
    <w:multiLevelType w:val="hybridMultilevel"/>
    <w:tmpl w:val="8F7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7FE0"/>
    <w:multiLevelType w:val="hybridMultilevel"/>
    <w:tmpl w:val="96EC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727614">
    <w:abstractNumId w:val="3"/>
  </w:num>
  <w:num w:numId="2" w16cid:durableId="210381938">
    <w:abstractNumId w:val="1"/>
  </w:num>
  <w:num w:numId="3" w16cid:durableId="156843742">
    <w:abstractNumId w:val="2"/>
  </w:num>
  <w:num w:numId="4" w16cid:durableId="62366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9E"/>
    <w:rsid w:val="000235B7"/>
    <w:rsid w:val="00045B3F"/>
    <w:rsid w:val="0007564C"/>
    <w:rsid w:val="00096790"/>
    <w:rsid w:val="0019263C"/>
    <w:rsid w:val="00205192"/>
    <w:rsid w:val="002410A2"/>
    <w:rsid w:val="002C2309"/>
    <w:rsid w:val="0039168F"/>
    <w:rsid w:val="003A5A21"/>
    <w:rsid w:val="00447DCA"/>
    <w:rsid w:val="004962A8"/>
    <w:rsid w:val="005971E9"/>
    <w:rsid w:val="005A6558"/>
    <w:rsid w:val="005F3BCA"/>
    <w:rsid w:val="00632D37"/>
    <w:rsid w:val="006353C7"/>
    <w:rsid w:val="00753F3E"/>
    <w:rsid w:val="007E7A52"/>
    <w:rsid w:val="008060C8"/>
    <w:rsid w:val="00821E37"/>
    <w:rsid w:val="008A522D"/>
    <w:rsid w:val="00954265"/>
    <w:rsid w:val="009621FE"/>
    <w:rsid w:val="009E169E"/>
    <w:rsid w:val="00A243FF"/>
    <w:rsid w:val="00A93B3D"/>
    <w:rsid w:val="00B13228"/>
    <w:rsid w:val="00B30541"/>
    <w:rsid w:val="00B94CEB"/>
    <w:rsid w:val="00BD60C4"/>
    <w:rsid w:val="00C633AA"/>
    <w:rsid w:val="00CA2070"/>
    <w:rsid w:val="00CB3582"/>
    <w:rsid w:val="00E76268"/>
    <w:rsid w:val="00E81512"/>
    <w:rsid w:val="00E94253"/>
    <w:rsid w:val="00EB3940"/>
    <w:rsid w:val="00ED3D7E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DC308"/>
  <w15:chartTrackingRefBased/>
  <w15:docId w15:val="{D8E453C8-1A4F-284B-B4E8-410C5E0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MACLEOD</cp:lastModifiedBy>
  <cp:revision>11</cp:revision>
  <cp:lastPrinted>2022-04-25T18:41:00Z</cp:lastPrinted>
  <dcterms:created xsi:type="dcterms:W3CDTF">2023-03-31T19:38:00Z</dcterms:created>
  <dcterms:modified xsi:type="dcterms:W3CDTF">2023-04-24T18:04:00Z</dcterms:modified>
</cp:coreProperties>
</file>